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9" w:rsidRPr="00EC3CB9" w:rsidRDefault="00EC3CB9" w:rsidP="00EC3CB9">
      <w:pPr>
        <w:ind w:left="5245"/>
      </w:pPr>
      <w:r w:rsidRPr="00BB76CD">
        <w:rPr>
          <w:sz w:val="28"/>
          <w:szCs w:val="28"/>
        </w:rPr>
        <w:t xml:space="preserve">            </w:t>
      </w:r>
      <w:r w:rsidRPr="00EC3CB9">
        <w:t>Приложение № 3</w:t>
      </w:r>
    </w:p>
    <w:p w:rsidR="00EC3CB9" w:rsidRPr="00EC3CB9" w:rsidRDefault="00EC3CB9" w:rsidP="00EC3CB9">
      <w:pPr>
        <w:ind w:left="5245"/>
      </w:pPr>
      <w:r w:rsidRPr="00EC3CB9">
        <w:t xml:space="preserve">к Регламенту о нормах создания </w:t>
      </w:r>
    </w:p>
    <w:p w:rsidR="00EC3CB9" w:rsidRPr="00EC3CB9" w:rsidRDefault="00EC3CB9" w:rsidP="00EC3CB9">
      <w:pPr>
        <w:ind w:left="5245"/>
      </w:pPr>
      <w:r w:rsidRPr="00EC3CB9">
        <w:t xml:space="preserve">сетевых сервисов и </w:t>
      </w:r>
      <w:proofErr w:type="gramStart"/>
      <w:r w:rsidRPr="00EC3CB9">
        <w:t>сроках</w:t>
      </w:r>
      <w:proofErr w:type="gramEnd"/>
      <w:r w:rsidRPr="00EC3CB9">
        <w:t xml:space="preserve"> их внедрения</w:t>
      </w:r>
    </w:p>
    <w:p w:rsidR="00EC3CB9" w:rsidRPr="00EC3CB9" w:rsidRDefault="00EC3CB9" w:rsidP="00EC3CB9">
      <w:pPr>
        <w:pStyle w:val="ListParagraph"/>
        <w:ind w:left="0"/>
        <w:jc w:val="center"/>
        <w:rPr>
          <w:b/>
        </w:rPr>
      </w:pPr>
    </w:p>
    <w:p w:rsidR="00EC3CB9" w:rsidRPr="00EC3CB9" w:rsidRDefault="00EC3CB9" w:rsidP="00EC3CB9">
      <w:pPr>
        <w:pStyle w:val="ListParagraph"/>
        <w:ind w:left="0"/>
        <w:jc w:val="center"/>
        <w:rPr>
          <w:b/>
        </w:rPr>
      </w:pPr>
      <w:r w:rsidRPr="00EC3CB9">
        <w:rPr>
          <w:b/>
        </w:rPr>
        <w:t xml:space="preserve">Требования и конкретные характеристики, применяемые </w:t>
      </w:r>
      <w:proofErr w:type="gramStart"/>
      <w:r w:rsidRPr="00EC3CB9">
        <w:rPr>
          <w:b/>
        </w:rPr>
        <w:t>к</w:t>
      </w:r>
      <w:proofErr w:type="gramEnd"/>
      <w:r w:rsidRPr="00EC3CB9">
        <w:rPr>
          <w:b/>
        </w:rPr>
        <w:t xml:space="preserve"> </w:t>
      </w:r>
    </w:p>
    <w:p w:rsidR="00EC3CB9" w:rsidRPr="00EC3CB9" w:rsidRDefault="00EC3CB9" w:rsidP="00EC3CB9">
      <w:pPr>
        <w:pStyle w:val="ListParagraph"/>
        <w:ind w:left="0"/>
        <w:jc w:val="center"/>
        <w:rPr>
          <w:b/>
        </w:rPr>
      </w:pPr>
      <w:r w:rsidRPr="00EC3CB9">
        <w:rPr>
          <w:b/>
        </w:rPr>
        <w:t>сервисам визуализации</w:t>
      </w:r>
    </w:p>
    <w:p w:rsidR="00EC3CB9" w:rsidRPr="00EC3CB9" w:rsidRDefault="00EC3CB9" w:rsidP="00EC3CB9">
      <w:pPr>
        <w:pStyle w:val="ListParagraph"/>
        <w:ind w:left="0"/>
        <w:jc w:val="center"/>
        <w:rPr>
          <w:b/>
        </w:rPr>
      </w:pPr>
    </w:p>
    <w:p w:rsidR="00EC3CB9" w:rsidRPr="00EC3CB9" w:rsidRDefault="00EC3CB9" w:rsidP="00EC3CB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EC3CB9">
        <w:rPr>
          <w:b/>
        </w:rPr>
        <w:t>Список операций</w:t>
      </w:r>
    </w:p>
    <w:p w:rsidR="00EC3CB9" w:rsidRPr="00EC3CB9" w:rsidRDefault="00EC3CB9" w:rsidP="00EC3CB9">
      <w:pPr>
        <w:pStyle w:val="ListParagraph"/>
        <w:ind w:left="0" w:firstLine="709"/>
        <w:jc w:val="both"/>
      </w:pPr>
      <w:r w:rsidRPr="00EC3CB9">
        <w:t>Для того чтобы соответствовать пункту b) части (1) статьи 9  Закона № 254 от 17 ноября 2016 года о национальной инфраструктуре пространственных данных, сервис визуализации должен предоставлять операции, перечисленные в таблице 1 настоящего  приложения.</w:t>
      </w:r>
    </w:p>
    <w:p w:rsidR="00EC3CB9" w:rsidRPr="00EC3CB9" w:rsidRDefault="00EC3CB9" w:rsidP="00EC3CB9">
      <w:pPr>
        <w:pStyle w:val="ListParagraph"/>
        <w:ind w:left="0" w:firstLine="709"/>
        <w:jc w:val="both"/>
      </w:pPr>
    </w:p>
    <w:p w:rsidR="00EC3CB9" w:rsidRPr="00EC3CB9" w:rsidRDefault="00EC3CB9" w:rsidP="00EC3CB9">
      <w:pPr>
        <w:jc w:val="right"/>
      </w:pPr>
      <w:r w:rsidRPr="00EC3CB9">
        <w:t>Таблица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481"/>
      </w:tblGrid>
      <w:tr w:rsidR="00EC3CB9" w:rsidRPr="00EC3CB9" w:rsidTr="008274D8">
        <w:trPr>
          <w:jc w:val="center"/>
        </w:trPr>
        <w:tc>
          <w:tcPr>
            <w:tcW w:w="4928" w:type="dxa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Операция</w:t>
            </w:r>
          </w:p>
          <w:p w:rsidR="00EC3CB9" w:rsidRPr="00EC3CB9" w:rsidRDefault="00EC3CB9" w:rsidP="008274D8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Роль</w:t>
            </w:r>
          </w:p>
        </w:tc>
      </w:tr>
      <w:tr w:rsidR="00EC3CB9" w:rsidRPr="00EC3CB9" w:rsidTr="008274D8">
        <w:trPr>
          <w:jc w:val="center"/>
        </w:trPr>
        <w:tc>
          <w:tcPr>
            <w:tcW w:w="4928" w:type="dxa"/>
          </w:tcPr>
          <w:p w:rsidR="00EC3CB9" w:rsidRPr="00EC3CB9" w:rsidRDefault="00EC3CB9" w:rsidP="008274D8">
            <w:r w:rsidRPr="00EC3CB9">
              <w:t xml:space="preserve">Получение метаданных сервиса визуализации </w:t>
            </w:r>
          </w:p>
          <w:p w:rsidR="00EC3CB9" w:rsidRPr="00EC3CB9" w:rsidRDefault="00EC3CB9" w:rsidP="008274D8">
            <w:r w:rsidRPr="00EC3CB9">
              <w:t>(</w:t>
            </w:r>
            <w:proofErr w:type="spellStart"/>
            <w:r w:rsidRPr="00EC3CB9">
              <w:t>GetViewServiceMetadata</w:t>
            </w:r>
            <w:proofErr w:type="spellEnd"/>
            <w:r w:rsidRPr="00EC3CB9">
              <w:t xml:space="preserve"> или </w:t>
            </w:r>
            <w:proofErr w:type="spellStart"/>
            <w:r w:rsidRPr="00EC3CB9">
              <w:t>GetCapabilities</w:t>
            </w:r>
            <w:proofErr w:type="spellEnd"/>
            <w:r w:rsidRPr="00EC3CB9">
              <w:t>)</w:t>
            </w:r>
          </w:p>
        </w:tc>
        <w:tc>
          <w:tcPr>
            <w:tcW w:w="4643" w:type="dxa"/>
          </w:tcPr>
          <w:p w:rsidR="00EC3CB9" w:rsidRPr="00EC3CB9" w:rsidRDefault="00EC3CB9" w:rsidP="008274D8">
            <w:r w:rsidRPr="00EC3CB9">
              <w:t xml:space="preserve">Предоставляет всю необходимую информацию (метаданные о сервисе, операции, поддерживаемые параметры и список доступных слоев) о сервисе и описывает его возможности </w:t>
            </w:r>
          </w:p>
        </w:tc>
      </w:tr>
      <w:tr w:rsidR="00EC3CB9" w:rsidRPr="00EC3CB9" w:rsidTr="008274D8">
        <w:trPr>
          <w:jc w:val="center"/>
        </w:trPr>
        <w:tc>
          <w:tcPr>
            <w:tcW w:w="4928" w:type="dxa"/>
          </w:tcPr>
          <w:p w:rsidR="00EC3CB9" w:rsidRPr="00EC3CB9" w:rsidRDefault="00EC3CB9" w:rsidP="008274D8">
            <w:r w:rsidRPr="00EC3CB9">
              <w:t>Получение карты (</w:t>
            </w:r>
            <w:proofErr w:type="spellStart"/>
            <w:r w:rsidRPr="00EC3CB9">
              <w:t>GetMap</w:t>
            </w:r>
            <w:proofErr w:type="spellEnd"/>
            <w:r w:rsidRPr="00EC3CB9">
              <w:t>)</w:t>
            </w:r>
          </w:p>
        </w:tc>
        <w:tc>
          <w:tcPr>
            <w:tcW w:w="4643" w:type="dxa"/>
          </w:tcPr>
          <w:p w:rsidR="00EC3CB9" w:rsidRPr="00EC3CB9" w:rsidRDefault="00EC3CB9" w:rsidP="008274D8">
            <w:r w:rsidRPr="00EC3CB9">
              <w:t xml:space="preserve">Предоставляет карту, содержащую  географическую и тематическую информацию, исходящую из доступных наборов пространственных данных. Данная карта является </w:t>
            </w:r>
            <w:proofErr w:type="spellStart"/>
            <w:r w:rsidRPr="00EC3CB9">
              <w:t>геореференцированым</w:t>
            </w:r>
            <w:proofErr w:type="spellEnd"/>
            <w:r w:rsidRPr="00EC3CB9">
              <w:t xml:space="preserve"> изображением </w:t>
            </w:r>
          </w:p>
        </w:tc>
      </w:tr>
    </w:tbl>
    <w:p w:rsidR="00EC3CB9" w:rsidRPr="00EC3CB9" w:rsidRDefault="00EC3CB9" w:rsidP="00EC3CB9">
      <w:pPr>
        <w:pStyle w:val="ListParagraph"/>
        <w:ind w:left="568"/>
        <w:jc w:val="both"/>
      </w:pPr>
    </w:p>
    <w:p w:rsidR="00EC3CB9" w:rsidRPr="00EC3CB9" w:rsidRDefault="00EC3CB9" w:rsidP="00EC3CB9">
      <w:pPr>
        <w:tabs>
          <w:tab w:val="left" w:pos="993"/>
        </w:tabs>
        <w:jc w:val="both"/>
      </w:pPr>
      <w:r w:rsidRPr="00EC3CB9">
        <w:tab/>
        <w:t>Сервис визуализации позволяет выполнение операций, перечисленных в таблице 2 настоящего приложения.</w:t>
      </w:r>
    </w:p>
    <w:p w:rsidR="00EC3CB9" w:rsidRPr="00EC3CB9" w:rsidRDefault="00EC3CB9" w:rsidP="00EC3CB9">
      <w:pPr>
        <w:pStyle w:val="ListParagraph"/>
        <w:tabs>
          <w:tab w:val="left" w:pos="993"/>
        </w:tabs>
        <w:ind w:left="568"/>
        <w:jc w:val="both"/>
      </w:pPr>
    </w:p>
    <w:p w:rsidR="00EC3CB9" w:rsidRPr="00EC3CB9" w:rsidRDefault="00EC3CB9" w:rsidP="00EC3CB9">
      <w:pPr>
        <w:jc w:val="right"/>
      </w:pPr>
      <w:r w:rsidRPr="00EC3CB9">
        <w:tab/>
        <w:t>Таблица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476"/>
      </w:tblGrid>
      <w:tr w:rsidR="00EC3CB9" w:rsidRPr="00EC3CB9" w:rsidTr="008274D8">
        <w:tc>
          <w:tcPr>
            <w:tcW w:w="4928" w:type="dxa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Операция</w:t>
            </w:r>
          </w:p>
          <w:p w:rsidR="00EC3CB9" w:rsidRPr="00EC3CB9" w:rsidRDefault="00EC3CB9" w:rsidP="008274D8">
            <w:pPr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Роль</w:t>
            </w:r>
          </w:p>
        </w:tc>
      </w:tr>
      <w:tr w:rsidR="00EC3CB9" w:rsidRPr="00EC3CB9" w:rsidTr="008274D8">
        <w:tc>
          <w:tcPr>
            <w:tcW w:w="4928" w:type="dxa"/>
            <w:vAlign w:val="center"/>
          </w:tcPr>
          <w:p w:rsidR="00EC3CB9" w:rsidRPr="00EC3CB9" w:rsidRDefault="00EC3CB9" w:rsidP="008274D8">
            <w:r w:rsidRPr="00EC3CB9">
              <w:t>Связанный сервис визуализации (</w:t>
            </w:r>
            <w:proofErr w:type="spellStart"/>
            <w:r w:rsidRPr="00EC3CB9">
              <w:t>LinkViewService</w:t>
            </w:r>
            <w:proofErr w:type="spellEnd"/>
            <w:r w:rsidRPr="00EC3CB9">
              <w:t>)</w:t>
            </w:r>
          </w:p>
          <w:p w:rsidR="00EC3CB9" w:rsidRPr="00EC3CB9" w:rsidRDefault="00EC3CB9" w:rsidP="008274D8"/>
        </w:tc>
        <w:tc>
          <w:tcPr>
            <w:tcW w:w="4643" w:type="dxa"/>
          </w:tcPr>
          <w:p w:rsidR="00EC3CB9" w:rsidRPr="00EC3CB9" w:rsidRDefault="00EC3CB9" w:rsidP="008274D8">
            <w:pPr>
              <w:jc w:val="both"/>
            </w:pPr>
            <w:r w:rsidRPr="00EC3CB9">
              <w:t xml:space="preserve">Позволяет публичному субъекту или третьему лицу декларировать сервис </w:t>
            </w:r>
            <w:proofErr w:type="gramStart"/>
            <w:r w:rsidRPr="00EC3CB9">
              <w:t>визуализации</w:t>
            </w:r>
            <w:proofErr w:type="gramEnd"/>
            <w:r w:rsidRPr="00EC3CB9">
              <w:t xml:space="preserve"> посредством сетевого сервиса, поддерживая, в то же время, способность визуализации там, где расположены публичный субъект или третье лицо </w:t>
            </w:r>
          </w:p>
        </w:tc>
      </w:tr>
    </w:tbl>
    <w:p w:rsidR="00EC3CB9" w:rsidRPr="00EC3CB9" w:rsidRDefault="00EC3CB9" w:rsidP="00EC3CB9">
      <w:pPr>
        <w:pStyle w:val="ListParagraph"/>
        <w:ind w:left="0"/>
        <w:rPr>
          <w:b/>
        </w:rPr>
      </w:pPr>
    </w:p>
    <w:p w:rsidR="00EC3CB9" w:rsidRPr="00EC3CB9" w:rsidRDefault="00EC3CB9" w:rsidP="00EC3CB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EC3CB9">
        <w:rPr>
          <w:b/>
        </w:rPr>
        <w:t xml:space="preserve">Операция </w:t>
      </w:r>
      <w:r w:rsidRPr="00EC3CB9">
        <w:rPr>
          <w:b/>
          <w:i/>
        </w:rPr>
        <w:t>Получение метаданных сервиса визуализации</w:t>
      </w:r>
    </w:p>
    <w:p w:rsidR="00EC3CB9" w:rsidRPr="00EC3CB9" w:rsidRDefault="00EC3CB9" w:rsidP="00EC3CB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C3CB9">
        <w:t xml:space="preserve">Запрос </w:t>
      </w:r>
      <w:r w:rsidRPr="00EC3CB9">
        <w:rPr>
          <w:i/>
        </w:rPr>
        <w:t xml:space="preserve">Получение метаданных сервиса визуализации. </w:t>
      </w:r>
      <w:r w:rsidRPr="00EC3CB9">
        <w:t xml:space="preserve">Параметр запроса </w:t>
      </w:r>
      <w:r w:rsidRPr="00EC3CB9">
        <w:rPr>
          <w:i/>
        </w:rPr>
        <w:t xml:space="preserve">Получение метаданных сервиса визуализации </w:t>
      </w:r>
      <w:r w:rsidRPr="00EC3CB9">
        <w:t>указывает естественный язык, запрашиваемый для содержимого ответа на данный запрос.</w:t>
      </w:r>
    </w:p>
    <w:p w:rsidR="00EC3CB9" w:rsidRPr="00EC3CB9" w:rsidRDefault="00EC3CB9" w:rsidP="00EC3CB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C3CB9">
        <w:lastRenderedPageBreak/>
        <w:t xml:space="preserve">Параметры ответа </w:t>
      </w:r>
      <w:r w:rsidRPr="00EC3CB9">
        <w:rPr>
          <w:i/>
        </w:rPr>
        <w:t xml:space="preserve">Получение метаданных сервиса визуализации. </w:t>
      </w:r>
      <w:r w:rsidRPr="00EC3CB9">
        <w:t xml:space="preserve">Ответ на запрос </w:t>
      </w:r>
      <w:r w:rsidRPr="00EC3CB9">
        <w:rPr>
          <w:i/>
        </w:rPr>
        <w:t>Получение метаданных сервиса визуализации</w:t>
      </w:r>
      <w:r w:rsidRPr="00EC3CB9">
        <w:t xml:space="preserve"> содержит следующий список параметров:</w:t>
      </w:r>
    </w:p>
    <w:p w:rsidR="00EC3CB9" w:rsidRPr="00EC3CB9" w:rsidRDefault="00EC3CB9" w:rsidP="00EC3CB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3CB9">
        <w:t>метаданные сервиса визуализации. Параметры метаданных сервиса визуализации содержат, по меньшей мере, элементы метаданных сервиса визуализации, установленные согласно нормам, предусмотренным  в части (2) статьи 7  Закона № 254 от 17 ноября 2016  года о национальной инфраструктуре пространственных данных;</w:t>
      </w:r>
    </w:p>
    <w:p w:rsidR="00EC3CB9" w:rsidRPr="00EC3CB9" w:rsidRDefault="00EC3CB9" w:rsidP="00EC3CB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3CB9">
        <w:t>метаданные операций. Параметры метаданных операций описывают операции сервиса визуализации и содержат, по меньшей мере, описание измененных данных и сетевой адрес для каждой операции;</w:t>
      </w:r>
    </w:p>
    <w:p w:rsidR="00EC3CB9" w:rsidRPr="00EC3CB9" w:rsidRDefault="00EC3CB9" w:rsidP="00EC3CB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3CB9">
        <w:t xml:space="preserve">языки. Предусмотрены два параметра языков - Параметр языка ответа, указывающий естественный язык, используемый в параметрах ответа на запрос </w:t>
      </w:r>
      <w:r w:rsidRPr="00EC3CB9">
        <w:rPr>
          <w:i/>
        </w:rPr>
        <w:t xml:space="preserve">Получение метаданных сервиса визуализации, </w:t>
      </w:r>
      <w:r w:rsidRPr="00EC3CB9">
        <w:t>и Параметр поддерживаемых языков, содержащий список естественных языков, поддерживаемых сервисом визуализации;</w:t>
      </w:r>
    </w:p>
    <w:p w:rsidR="00EC3CB9" w:rsidRPr="00EC3CB9" w:rsidRDefault="00EC3CB9" w:rsidP="00EC3CB9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3CB9">
        <w:t>метаданные слоев. Элементы метаданных, перечисленные в таблице 3, должны быть обеспечены для каждого слоя.</w:t>
      </w:r>
    </w:p>
    <w:p w:rsidR="00EC3CB9" w:rsidRPr="00EC3CB9" w:rsidRDefault="00EC3CB9" w:rsidP="00EC3CB9">
      <w:pPr>
        <w:pStyle w:val="ListParagraph"/>
        <w:tabs>
          <w:tab w:val="left" w:pos="1134"/>
        </w:tabs>
        <w:ind w:left="709"/>
        <w:jc w:val="both"/>
      </w:pPr>
    </w:p>
    <w:p w:rsidR="00EC3CB9" w:rsidRPr="00EC3CB9" w:rsidRDefault="00EC3CB9" w:rsidP="00EC3CB9">
      <w:pPr>
        <w:jc w:val="right"/>
      </w:pPr>
      <w:r w:rsidRPr="00EC3CB9">
        <w:t>Таблица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EC3CB9" w:rsidRPr="00EC3CB9" w:rsidTr="008274D8">
        <w:tc>
          <w:tcPr>
            <w:tcW w:w="4785" w:type="dxa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Элементы метаданных</w:t>
            </w:r>
          </w:p>
          <w:p w:rsidR="00EC3CB9" w:rsidRPr="00EC3CB9" w:rsidRDefault="00EC3CB9" w:rsidP="008274D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Описание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>
            <w:r w:rsidRPr="00EC3CB9">
              <w:t>Название ресурса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Название слоя,  использованного для человеческого общения, в целях презентации слоя, например, в каком-либо меню 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Описание ресурса</w:t>
            </w:r>
          </w:p>
          <w:p w:rsidR="00EC3CB9" w:rsidRPr="00EC3CB9" w:rsidRDefault="00EC3CB9" w:rsidP="008274D8"/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Краткое описание слоя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Ключевое слово</w:t>
            </w:r>
          </w:p>
          <w:p w:rsidR="00EC3CB9" w:rsidRPr="00EC3CB9" w:rsidRDefault="00EC3CB9" w:rsidP="008274D8"/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Дополнительные ключевые слова</w:t>
            </w:r>
          </w:p>
          <w:p w:rsidR="00EC3CB9" w:rsidRPr="00EC3CB9" w:rsidRDefault="00EC3CB9" w:rsidP="008274D8"/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>
            <w:r w:rsidRPr="00EC3CB9">
              <w:t>Границы географического прямоугольника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Минимальный прямоугольник делимитации во всех поддерживаемых опорных системах координат в зоне, покрытой слоем 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>
            <w:r w:rsidRPr="00EC3CB9">
              <w:t>Уникальный идентификатор ресурса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>Уникальный идентификатор ресурса, использованный при создании слоя</w:t>
            </w:r>
          </w:p>
        </w:tc>
      </w:tr>
    </w:tbl>
    <w:p w:rsidR="00EC3CB9" w:rsidRPr="00EC3CB9" w:rsidRDefault="00EC3CB9" w:rsidP="00EC3CB9">
      <w:pPr>
        <w:pStyle w:val="ListParagraph"/>
        <w:ind w:left="568"/>
        <w:jc w:val="both"/>
      </w:pPr>
    </w:p>
    <w:p w:rsidR="00EC3CB9" w:rsidRPr="00EC3CB9" w:rsidRDefault="00EC3CB9" w:rsidP="00EC3CB9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3CB9">
        <w:t xml:space="preserve"> Специальные параметры, перечисленные в таблице 4, должны быть обеспечены для каждого слоя.</w:t>
      </w:r>
    </w:p>
    <w:p w:rsidR="00EC3CB9" w:rsidRPr="00EC3CB9" w:rsidRDefault="00EC3CB9" w:rsidP="00EC3CB9">
      <w:pPr>
        <w:jc w:val="right"/>
      </w:pPr>
      <w:r w:rsidRPr="00EC3CB9">
        <w:t>Таблица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644"/>
      </w:tblGrid>
      <w:tr w:rsidR="00EC3CB9" w:rsidRPr="00EC3CB9" w:rsidTr="008274D8">
        <w:tc>
          <w:tcPr>
            <w:tcW w:w="4785" w:type="dxa"/>
          </w:tcPr>
          <w:p w:rsidR="00EC3CB9" w:rsidRPr="00EC3CB9" w:rsidRDefault="00EC3CB9" w:rsidP="008274D8">
            <w:pPr>
              <w:jc w:val="both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 xml:space="preserve">Параметры </w:t>
            </w:r>
          </w:p>
          <w:p w:rsidR="00EC3CB9" w:rsidRPr="00EC3CB9" w:rsidRDefault="00EC3CB9" w:rsidP="008274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C3CB9" w:rsidRPr="00EC3CB9" w:rsidRDefault="00EC3CB9" w:rsidP="008274D8">
            <w:pPr>
              <w:jc w:val="both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Описание</w:t>
            </w:r>
          </w:p>
          <w:p w:rsidR="00EC3CB9" w:rsidRPr="00EC3CB9" w:rsidRDefault="00EC3CB9" w:rsidP="008274D8">
            <w:pPr>
              <w:jc w:val="both"/>
              <w:rPr>
                <w:b/>
              </w:rPr>
            </w:pP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Название</w:t>
            </w:r>
          </w:p>
          <w:p w:rsidR="00EC3CB9" w:rsidRPr="00EC3CB9" w:rsidRDefault="00EC3CB9" w:rsidP="008274D8"/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Гармонизированное название слоя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Опорные системы координат</w:t>
            </w:r>
          </w:p>
          <w:p w:rsidR="00EC3CB9" w:rsidRPr="00EC3CB9" w:rsidRDefault="00EC3CB9" w:rsidP="008274D8"/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 xml:space="preserve">Список опорных систем координат, в </w:t>
            </w:r>
            <w:r w:rsidRPr="00EC3CB9">
              <w:lastRenderedPageBreak/>
              <w:t xml:space="preserve">котором слой является доступным </w:t>
            </w:r>
          </w:p>
          <w:p w:rsidR="00EC3CB9" w:rsidRPr="00EC3CB9" w:rsidRDefault="00EC3CB9" w:rsidP="008274D8"/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Стили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Список стилей редактирования, доступные слою. Стиль состоит из названия и уникального идентификатора 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URL-адрес легенды</w:t>
            </w:r>
          </w:p>
          <w:p w:rsidR="00EC3CB9" w:rsidRPr="00EC3CB9" w:rsidRDefault="00EC3CB9" w:rsidP="008274D8">
            <w:r w:rsidRPr="00EC3CB9">
              <w:t xml:space="preserve"> 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>Размещение легенды для каждого стиля, языка и  пары измерений</w:t>
            </w:r>
          </w:p>
        </w:tc>
      </w:tr>
      <w:tr w:rsidR="00EC3CB9" w:rsidRPr="00EC3CB9" w:rsidTr="008274D8">
        <w:tc>
          <w:tcPr>
            <w:tcW w:w="4785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Пары измерений</w:t>
            </w:r>
          </w:p>
          <w:p w:rsidR="00EC3CB9" w:rsidRPr="00EC3CB9" w:rsidRDefault="00EC3CB9" w:rsidP="008274D8"/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Указывает пары системе двухмерных осей поддерживаемые наборами и сериями наборов многомерных пространственных данных </w:t>
            </w:r>
          </w:p>
        </w:tc>
      </w:tr>
    </w:tbl>
    <w:p w:rsidR="00EC3CB9" w:rsidRPr="00EC3CB9" w:rsidRDefault="00EC3CB9" w:rsidP="00EC3CB9">
      <w:pPr>
        <w:pStyle w:val="ListParagraph"/>
        <w:ind w:left="0"/>
        <w:rPr>
          <w:b/>
        </w:rPr>
      </w:pPr>
    </w:p>
    <w:p w:rsidR="00EC3CB9" w:rsidRPr="00EC3CB9" w:rsidRDefault="00EC3CB9" w:rsidP="00EC3CB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EC3CB9">
        <w:rPr>
          <w:b/>
        </w:rPr>
        <w:t xml:space="preserve">Операция </w:t>
      </w:r>
      <w:r w:rsidRPr="00EC3CB9">
        <w:rPr>
          <w:b/>
          <w:i/>
        </w:rPr>
        <w:t>Получение карты</w:t>
      </w:r>
    </w:p>
    <w:p w:rsidR="00EC3CB9" w:rsidRPr="00EC3CB9" w:rsidRDefault="00EC3CB9" w:rsidP="00EC3CB9">
      <w:pPr>
        <w:pStyle w:val="ListParagraph"/>
        <w:tabs>
          <w:tab w:val="left" w:pos="1134"/>
        </w:tabs>
        <w:ind w:left="0" w:firstLine="709"/>
      </w:pPr>
      <w:r w:rsidRPr="00EC3CB9">
        <w:t xml:space="preserve">Запрос </w:t>
      </w:r>
      <w:r w:rsidRPr="00EC3CB9">
        <w:rPr>
          <w:i/>
        </w:rPr>
        <w:t>Получение карты</w:t>
      </w:r>
      <w:r w:rsidRPr="00EC3CB9">
        <w:t xml:space="preserve">. Должны быть обеспечены параметры запроса </w:t>
      </w:r>
      <w:r w:rsidRPr="00EC3CB9">
        <w:rPr>
          <w:i/>
        </w:rPr>
        <w:t xml:space="preserve">Получение карты, </w:t>
      </w:r>
      <w:r w:rsidRPr="00EC3CB9">
        <w:t>перечисленные в таблице 5:</w:t>
      </w:r>
    </w:p>
    <w:p w:rsidR="00EC3CB9" w:rsidRPr="00EC3CB9" w:rsidRDefault="00EC3CB9" w:rsidP="00EC3CB9">
      <w:pPr>
        <w:pStyle w:val="ListParagraph"/>
        <w:tabs>
          <w:tab w:val="left" w:pos="1134"/>
        </w:tabs>
        <w:ind w:left="0" w:firstLine="709"/>
      </w:pPr>
    </w:p>
    <w:p w:rsidR="00EC3CB9" w:rsidRPr="00EC3CB9" w:rsidRDefault="00EC3CB9" w:rsidP="00EC3CB9">
      <w:pPr>
        <w:jc w:val="right"/>
      </w:pPr>
      <w:r w:rsidRPr="00EC3CB9">
        <w:t xml:space="preserve"> Таблица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4"/>
        <w:gridCol w:w="4628"/>
      </w:tblGrid>
      <w:tr w:rsidR="00EC3CB9" w:rsidRPr="00EC3CB9" w:rsidTr="008274D8">
        <w:trPr>
          <w:jc w:val="center"/>
        </w:trPr>
        <w:tc>
          <w:tcPr>
            <w:tcW w:w="4785" w:type="dxa"/>
            <w:vAlign w:val="center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</w:p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 xml:space="preserve">Параметры </w:t>
            </w:r>
          </w:p>
          <w:p w:rsidR="00EC3CB9" w:rsidRPr="00EC3CB9" w:rsidRDefault="00EC3CB9" w:rsidP="008274D8">
            <w:pPr>
              <w:jc w:val="center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EC3CB9" w:rsidRPr="00EC3CB9" w:rsidRDefault="00EC3CB9" w:rsidP="008274D8">
            <w:pPr>
              <w:jc w:val="center"/>
              <w:rPr>
                <w:b/>
              </w:rPr>
            </w:pPr>
            <w:r w:rsidRPr="00EC3CB9">
              <w:rPr>
                <w:b/>
              </w:rPr>
              <w:t>Описание</w:t>
            </w:r>
          </w:p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Слои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Список названий слоев, которые должны быть включены в карту </w:t>
            </w:r>
          </w:p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Стили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Список стилей, которые должны быть использованы для каждого слоя </w:t>
            </w:r>
          </w:p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Опорные системы координат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>Опорные системы координат карты</w:t>
            </w:r>
          </w:p>
          <w:p w:rsidR="00EC3CB9" w:rsidRPr="00EC3CB9" w:rsidRDefault="00EC3CB9" w:rsidP="008274D8"/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Прямоугольник делимитации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Координаты четырех углов двухмерной карты для выбранной пары измерений, которая фигурирует в выбранной опорной системе координат </w:t>
            </w:r>
          </w:p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Ширина изображения</w:t>
            </w:r>
          </w:p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Ширина карты, выраженная в пикселях</w:t>
            </w:r>
          </w:p>
          <w:p w:rsidR="00EC3CB9" w:rsidRPr="00EC3CB9" w:rsidRDefault="00EC3CB9" w:rsidP="008274D8"/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Высота изображения</w:t>
            </w:r>
          </w:p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Высота карты, выраженная в пикселях</w:t>
            </w:r>
          </w:p>
          <w:p w:rsidR="00EC3CB9" w:rsidRPr="00EC3CB9" w:rsidRDefault="00EC3CB9" w:rsidP="008274D8"/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Формат изображения</w:t>
            </w:r>
          </w:p>
        </w:tc>
        <w:tc>
          <w:tcPr>
            <w:tcW w:w="4786" w:type="dxa"/>
          </w:tcPr>
          <w:p w:rsidR="00EC3CB9" w:rsidRPr="00EC3CB9" w:rsidRDefault="00EC3CB9" w:rsidP="008274D8"/>
          <w:p w:rsidR="00EC3CB9" w:rsidRPr="00EC3CB9" w:rsidRDefault="00EC3CB9" w:rsidP="008274D8">
            <w:r w:rsidRPr="00EC3CB9">
              <w:t>Выходной формат изображения</w:t>
            </w:r>
          </w:p>
          <w:p w:rsidR="00EC3CB9" w:rsidRPr="00EC3CB9" w:rsidRDefault="00EC3CB9" w:rsidP="008274D8"/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Язык</w:t>
            </w:r>
          </w:p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Язык, который должен быть использован для ответа </w:t>
            </w:r>
          </w:p>
        </w:tc>
      </w:tr>
      <w:tr w:rsidR="00EC3CB9" w:rsidRPr="00EC3CB9" w:rsidTr="008274D8">
        <w:trPr>
          <w:jc w:val="center"/>
        </w:trPr>
        <w:tc>
          <w:tcPr>
            <w:tcW w:w="4785" w:type="dxa"/>
          </w:tcPr>
          <w:p w:rsidR="00EC3CB9" w:rsidRPr="00EC3CB9" w:rsidRDefault="00EC3CB9" w:rsidP="008274D8">
            <w:r w:rsidRPr="00EC3CB9">
              <w:t>Пара измерений</w:t>
            </w:r>
          </w:p>
          <w:p w:rsidR="00EC3CB9" w:rsidRPr="00EC3CB9" w:rsidRDefault="00EC3CB9" w:rsidP="008274D8"/>
        </w:tc>
        <w:tc>
          <w:tcPr>
            <w:tcW w:w="4786" w:type="dxa"/>
          </w:tcPr>
          <w:p w:rsidR="00EC3CB9" w:rsidRPr="00EC3CB9" w:rsidRDefault="00EC3CB9" w:rsidP="008274D8">
            <w:r w:rsidRPr="00EC3CB9">
              <w:t xml:space="preserve">Двухмерная система осей, которая должна быть использована для карты. Например, пространственное измерение и время </w:t>
            </w:r>
          </w:p>
        </w:tc>
      </w:tr>
    </w:tbl>
    <w:p w:rsidR="00EC3CB9" w:rsidRPr="00EC3CB9" w:rsidRDefault="00EC3CB9" w:rsidP="00EC3CB9">
      <w:pPr>
        <w:pStyle w:val="ListParagraph"/>
        <w:ind w:left="568"/>
        <w:jc w:val="both"/>
        <w:rPr>
          <w:b/>
        </w:rPr>
      </w:pPr>
    </w:p>
    <w:p w:rsidR="00EC3CB9" w:rsidRPr="00EC3CB9" w:rsidRDefault="00EC3CB9" w:rsidP="00EC3CB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EC3CB9">
        <w:rPr>
          <w:b/>
        </w:rPr>
        <w:t xml:space="preserve">Операция </w:t>
      </w:r>
      <w:r w:rsidRPr="00EC3CB9">
        <w:rPr>
          <w:b/>
          <w:i/>
        </w:rPr>
        <w:t xml:space="preserve">Связанный сервис визуализации. </w:t>
      </w:r>
    </w:p>
    <w:p w:rsidR="00EC3CB9" w:rsidRPr="00EC3CB9" w:rsidRDefault="00EC3CB9" w:rsidP="00EC3CB9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EC3CB9">
        <w:t xml:space="preserve">Параметр запроса </w:t>
      </w:r>
      <w:r w:rsidRPr="00EC3CB9">
        <w:rPr>
          <w:i/>
        </w:rPr>
        <w:t xml:space="preserve">Связанный сервис визуализации </w:t>
      </w:r>
      <w:r w:rsidRPr="00EC3CB9">
        <w:t xml:space="preserve">предоставляет всю информацию о сервисе визуализации публичного субъекта или третьего лица, который </w:t>
      </w:r>
      <w:r w:rsidRPr="00EC3CB9">
        <w:lastRenderedPageBreak/>
        <w:t>выполняет положения настоящего Регламента, позволяя сетевому сервису получать карты у сервиса визуализации публичного субъекта или третьего лица и группировать их с другими картами.</w:t>
      </w:r>
    </w:p>
    <w:p w:rsidR="00EC3CB9" w:rsidRPr="00EC3CB9" w:rsidRDefault="00EC3CB9" w:rsidP="00EC3CB9">
      <w:pPr>
        <w:pStyle w:val="ListParagraph"/>
        <w:tabs>
          <w:tab w:val="left" w:pos="1134"/>
        </w:tabs>
        <w:ind w:left="709"/>
        <w:jc w:val="both"/>
        <w:rPr>
          <w:b/>
        </w:rPr>
      </w:pPr>
    </w:p>
    <w:p w:rsidR="00EC3CB9" w:rsidRPr="00EC3CB9" w:rsidRDefault="00EC3CB9" w:rsidP="00EC3CB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EC3CB9">
        <w:rPr>
          <w:b/>
        </w:rPr>
        <w:t xml:space="preserve"> Другие характеристики</w:t>
      </w:r>
    </w:p>
    <w:p w:rsidR="00EC3CB9" w:rsidRPr="00EC3CB9" w:rsidRDefault="00EC3CB9" w:rsidP="00EC3CB9">
      <w:pPr>
        <w:pStyle w:val="ListParagraph"/>
        <w:tabs>
          <w:tab w:val="left" w:pos="1134"/>
        </w:tabs>
        <w:ind w:left="709"/>
        <w:jc w:val="both"/>
        <w:rPr>
          <w:b/>
        </w:rPr>
      </w:pPr>
      <w:r w:rsidRPr="00EC3CB9">
        <w:t>Сервис визуализации должен обладать следующими характеристиками:</w:t>
      </w:r>
    </w:p>
    <w:p w:rsidR="00EC3CB9" w:rsidRPr="00EC3CB9" w:rsidRDefault="00EC3CB9" w:rsidP="00EC3CB9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C3CB9">
        <w:t xml:space="preserve">опорные системы координат. Слои визуализируются одновременно при помощи одной единственной опорной системы координат, а сервис визуализации поддерживает, по меньшей мере, опорные системы пространственной информации, уникальные в пространстве, состоящие из набора координат (x, y, z) или широты, долготы и высоты, на основе горизонтального и вертикального </w:t>
      </w:r>
      <w:proofErr w:type="spellStart"/>
      <w:r w:rsidRPr="00EC3CB9">
        <w:t>датума</w:t>
      </w:r>
      <w:proofErr w:type="spellEnd"/>
      <w:r w:rsidRPr="00EC3CB9">
        <w:t>;</w:t>
      </w:r>
    </w:p>
    <w:p w:rsidR="00EC3CB9" w:rsidRPr="00EC3CB9" w:rsidRDefault="00EC3CB9" w:rsidP="00EC3CB9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C3CB9">
        <w:t xml:space="preserve">формат изображения. Сервис визуализации должен поддерживать, по крайней мере, один из следующих форматов изображений </w:t>
      </w:r>
      <w:r w:rsidRPr="00EC3CB9">
        <w:rPr>
          <w:lang w:val="ro-RO"/>
        </w:rPr>
        <w:t>–</w:t>
      </w:r>
      <w:r w:rsidRPr="00EC3CB9">
        <w:t xml:space="preserve"> формат </w:t>
      </w:r>
      <w:proofErr w:type="spellStart"/>
      <w:r w:rsidRPr="00EC3CB9">
        <w:rPr>
          <w:i/>
        </w:rPr>
        <w:t>Portable</w:t>
      </w:r>
      <w:proofErr w:type="spellEnd"/>
      <w:r w:rsidRPr="00EC3CB9">
        <w:rPr>
          <w:i/>
        </w:rPr>
        <w:t xml:space="preserve"> </w:t>
      </w:r>
      <w:proofErr w:type="spellStart"/>
      <w:r w:rsidRPr="00EC3CB9">
        <w:rPr>
          <w:i/>
        </w:rPr>
        <w:t>Network</w:t>
      </w:r>
      <w:proofErr w:type="spellEnd"/>
      <w:r w:rsidRPr="00EC3CB9">
        <w:rPr>
          <w:i/>
        </w:rPr>
        <w:t xml:space="preserve"> </w:t>
      </w:r>
      <w:proofErr w:type="spellStart"/>
      <w:r w:rsidRPr="00EC3CB9">
        <w:rPr>
          <w:i/>
        </w:rPr>
        <w:t>Graphics</w:t>
      </w:r>
      <w:proofErr w:type="spellEnd"/>
      <w:r w:rsidRPr="00EC3CB9">
        <w:t xml:space="preserve"> (PNG) или формат </w:t>
      </w:r>
      <w:proofErr w:type="spellStart"/>
      <w:r w:rsidRPr="00EC3CB9">
        <w:rPr>
          <w:i/>
        </w:rPr>
        <w:t>Graphics</w:t>
      </w:r>
      <w:proofErr w:type="spellEnd"/>
      <w:r w:rsidRPr="00EC3CB9">
        <w:rPr>
          <w:i/>
        </w:rPr>
        <w:t xml:space="preserve"> </w:t>
      </w:r>
      <w:proofErr w:type="spellStart"/>
      <w:r w:rsidRPr="00EC3CB9">
        <w:rPr>
          <w:i/>
        </w:rPr>
        <w:t>Interchange</w:t>
      </w:r>
      <w:proofErr w:type="spellEnd"/>
      <w:r w:rsidRPr="00EC3CB9">
        <w:rPr>
          <w:i/>
        </w:rPr>
        <w:t xml:space="preserve"> </w:t>
      </w:r>
      <w:proofErr w:type="spellStart"/>
      <w:r w:rsidRPr="00EC3CB9">
        <w:rPr>
          <w:i/>
        </w:rPr>
        <w:t>Format</w:t>
      </w:r>
      <w:proofErr w:type="spellEnd"/>
      <w:r w:rsidRPr="00EC3CB9">
        <w:t xml:space="preserve"> (GIF), без компрессии</w:t>
      </w:r>
      <w:r w:rsidRPr="00EC3CB9">
        <w:rPr>
          <w:lang w:val="ro-RO"/>
        </w:rPr>
        <w:t>.</w:t>
      </w:r>
    </w:p>
    <w:p w:rsidR="00EC3CB9" w:rsidRPr="00EC3CB9" w:rsidRDefault="00EC3CB9" w:rsidP="00EC3CB9">
      <w:r w:rsidRPr="00EC3CB9">
        <w:br w:type="page"/>
      </w:r>
      <w:bookmarkStart w:id="0" w:name="_GoBack"/>
      <w:bookmarkEnd w:id="0"/>
    </w:p>
    <w:p w:rsidR="00EC3CB9" w:rsidRPr="00BB76CD" w:rsidRDefault="00EC3CB9" w:rsidP="00EC3CB9">
      <w:pPr>
        <w:rPr>
          <w:sz w:val="28"/>
          <w:szCs w:val="28"/>
        </w:rPr>
      </w:pPr>
    </w:p>
    <w:p w:rsidR="00EC3CB9" w:rsidRDefault="00EC3CB9"/>
    <w:sectPr w:rsidR="00EC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D31"/>
    <w:multiLevelType w:val="hybridMultilevel"/>
    <w:tmpl w:val="C940288A"/>
    <w:lvl w:ilvl="0" w:tplc="F7FAB8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1854A3"/>
    <w:multiLevelType w:val="hybridMultilevel"/>
    <w:tmpl w:val="578612A6"/>
    <w:lvl w:ilvl="0" w:tplc="24449E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66E381F"/>
    <w:multiLevelType w:val="hybridMultilevel"/>
    <w:tmpl w:val="C7D48C22"/>
    <w:lvl w:ilvl="0" w:tplc="5C884D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4993667"/>
    <w:multiLevelType w:val="hybridMultilevel"/>
    <w:tmpl w:val="07FCCD92"/>
    <w:lvl w:ilvl="0" w:tplc="FE5A4A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40061EE"/>
    <w:multiLevelType w:val="multilevel"/>
    <w:tmpl w:val="4998C6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9"/>
    <w:rsid w:val="00E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B9"/>
    <w:pPr>
      <w:ind w:left="720"/>
      <w:contextualSpacing/>
    </w:pPr>
  </w:style>
  <w:style w:type="table" w:styleId="TableGrid">
    <w:name w:val="Table Grid"/>
    <w:basedOn w:val="TableNormal"/>
    <w:uiPriority w:val="59"/>
    <w:rsid w:val="00EC3CB9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B9"/>
    <w:pPr>
      <w:ind w:left="720"/>
      <w:contextualSpacing/>
    </w:pPr>
  </w:style>
  <w:style w:type="table" w:styleId="TableGrid">
    <w:name w:val="Table Grid"/>
    <w:basedOn w:val="TableNormal"/>
    <w:uiPriority w:val="59"/>
    <w:rsid w:val="00EC3CB9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2018-01-30T10:59:00Z</dcterms:created>
  <dcterms:modified xsi:type="dcterms:W3CDTF">2018-01-30T11:00:00Z</dcterms:modified>
</cp:coreProperties>
</file>